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1F5D52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F5D5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1F5D52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1F5D52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E40388" w:rsidRPr="0034180F" w:rsidRDefault="00E40388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1F5D52" w:rsidRDefault="00265A94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40388" w:rsidRDefault="00E40388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F5D52" w:rsidRDefault="001F5D52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4F346F" w:rsidRPr="001F5D52" w:rsidRDefault="004F346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1F5D52" w:rsidRDefault="00B06B1E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1F5D52">
        <w:rPr>
          <w:rFonts w:ascii="Arial" w:hAnsi="Arial" w:cs="Arial"/>
          <w:b/>
          <w:caps/>
          <w:sz w:val="40"/>
          <w:szCs w:val="40"/>
        </w:rPr>
        <w:t>szpinak</w:t>
      </w:r>
      <w:r w:rsidR="007C76F3" w:rsidRPr="001F5D52">
        <w:rPr>
          <w:rFonts w:ascii="Arial" w:hAnsi="Arial" w:cs="Arial"/>
          <w:b/>
          <w:caps/>
          <w:sz w:val="40"/>
          <w:szCs w:val="40"/>
        </w:rPr>
        <w:t xml:space="preserve"> </w:t>
      </w:r>
      <w:r w:rsidRPr="001F5D52">
        <w:rPr>
          <w:rFonts w:ascii="Arial" w:hAnsi="Arial" w:cs="Arial"/>
          <w:b/>
          <w:caps/>
          <w:sz w:val="40"/>
          <w:szCs w:val="40"/>
        </w:rPr>
        <w:t>mrożony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1F5D52" w:rsidRDefault="001F5D52" w:rsidP="00C52111">
      <w:pPr>
        <w:jc w:val="center"/>
        <w:rPr>
          <w:rFonts w:ascii="Arial" w:hAnsi="Arial" w:cs="Arial"/>
        </w:rPr>
      </w:pPr>
    </w:p>
    <w:p w:rsidR="001F5D52" w:rsidRDefault="001F5D52" w:rsidP="00C52111">
      <w:pPr>
        <w:jc w:val="center"/>
        <w:rPr>
          <w:rFonts w:ascii="Arial" w:hAnsi="Arial" w:cs="Arial"/>
        </w:rPr>
      </w:pPr>
    </w:p>
    <w:p w:rsidR="001F5D52" w:rsidRDefault="001F5D52" w:rsidP="00C52111">
      <w:pPr>
        <w:jc w:val="center"/>
        <w:rPr>
          <w:rFonts w:ascii="Arial" w:hAnsi="Arial" w:cs="Arial"/>
        </w:rPr>
      </w:pPr>
    </w:p>
    <w:p w:rsidR="001F5D52" w:rsidRPr="0034180F" w:rsidRDefault="001F5D52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E32EFF">
        <w:tc>
          <w:tcPr>
            <w:tcW w:w="4606" w:type="dxa"/>
            <w:vAlign w:val="center"/>
          </w:tcPr>
          <w:p w:rsidR="00823395" w:rsidRPr="00E32EFF" w:rsidRDefault="00823395" w:rsidP="00E32EF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E32EFF" w:rsidRDefault="00703294" w:rsidP="00E32E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1F5D52" w:rsidRDefault="001F5D52" w:rsidP="00C52111">
      <w:pPr>
        <w:rPr>
          <w:rFonts w:ascii="Arial" w:hAnsi="Arial" w:cs="Arial"/>
        </w:rPr>
      </w:pPr>
    </w:p>
    <w:p w:rsidR="001F5D52" w:rsidRDefault="001F5D52" w:rsidP="00C52111">
      <w:pPr>
        <w:rPr>
          <w:rFonts w:ascii="Arial" w:hAnsi="Arial" w:cs="Arial"/>
        </w:rPr>
      </w:pPr>
    </w:p>
    <w:p w:rsidR="001F5D52" w:rsidRDefault="001F5D52" w:rsidP="00C52111">
      <w:pPr>
        <w:rPr>
          <w:rFonts w:ascii="Arial" w:hAnsi="Arial" w:cs="Arial"/>
        </w:rPr>
      </w:pPr>
    </w:p>
    <w:p w:rsidR="001F5D52" w:rsidRDefault="001F5D52" w:rsidP="00C52111">
      <w:pPr>
        <w:rPr>
          <w:rFonts w:ascii="Arial" w:hAnsi="Arial" w:cs="Arial"/>
        </w:rPr>
      </w:pPr>
    </w:p>
    <w:p w:rsidR="001F5D52" w:rsidRDefault="001F5D52" w:rsidP="00C52111">
      <w:pPr>
        <w:rPr>
          <w:rFonts w:ascii="Arial" w:hAnsi="Arial" w:cs="Arial"/>
        </w:rPr>
      </w:pPr>
    </w:p>
    <w:p w:rsidR="001F5D52" w:rsidRDefault="001F5D52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4F346F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F346F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F346F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F346F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E40388" w:rsidRPr="004316F7" w:rsidRDefault="00E40388" w:rsidP="00A47555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4316F7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4316F7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4316F7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D7617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017501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szpinaku</w:t>
      </w:r>
      <w:r w:rsidR="007C76F3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017501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mrożonego</w:t>
      </w:r>
      <w:r w:rsidR="00C52111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4316F7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4316F7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D7617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17501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szpinaku</w:t>
      </w:r>
      <w:r w:rsidR="007C76F3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017501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mrożonego przeznaczonego </w:t>
      </w:r>
      <w:r w:rsidR="007D7617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dla odbiorcy.</w:t>
      </w:r>
    </w:p>
    <w:p w:rsidR="00C52111" w:rsidRPr="004316F7" w:rsidRDefault="006334E8" w:rsidP="00A37EE9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4316F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4316F7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7D7617"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4316F7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017501" w:rsidRPr="004316F7" w:rsidRDefault="00426A11" w:rsidP="0036087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316F7">
        <w:rPr>
          <w:rFonts w:ascii="Arial" w:hAnsi="Arial" w:cs="Arial"/>
          <w:bCs/>
          <w:sz w:val="20"/>
          <w:szCs w:val="20"/>
        </w:rPr>
        <w:t>PN-A-</w:t>
      </w:r>
      <w:r w:rsidR="00CE69D7" w:rsidRPr="004316F7">
        <w:rPr>
          <w:rFonts w:ascii="Arial" w:hAnsi="Arial" w:cs="Arial"/>
          <w:bCs/>
          <w:sz w:val="20"/>
          <w:szCs w:val="20"/>
        </w:rPr>
        <w:t>75051</w:t>
      </w:r>
      <w:r w:rsidR="00360877" w:rsidRPr="004316F7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4316F7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A23BE5" w:rsidRPr="004316F7" w:rsidRDefault="00326437" w:rsidP="00DB7F9F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316F7">
        <w:rPr>
          <w:rFonts w:ascii="Arial" w:hAnsi="Arial" w:cs="Arial"/>
          <w:bCs/>
          <w:sz w:val="20"/>
          <w:szCs w:val="20"/>
        </w:rPr>
        <w:t xml:space="preserve">PN-EN-12145 </w:t>
      </w:r>
      <w:r w:rsidR="00906C6A" w:rsidRPr="004316F7">
        <w:rPr>
          <w:rFonts w:ascii="Arial" w:hAnsi="Arial" w:cs="Arial"/>
          <w:bCs/>
          <w:sz w:val="20"/>
          <w:szCs w:val="20"/>
        </w:rPr>
        <w:t>Soki</w:t>
      </w:r>
      <w:r w:rsidR="00545E54" w:rsidRPr="004316F7">
        <w:rPr>
          <w:rFonts w:ascii="Arial" w:hAnsi="Arial" w:cs="Arial"/>
          <w:bCs/>
          <w:sz w:val="20"/>
          <w:szCs w:val="20"/>
        </w:rPr>
        <w:t xml:space="preserve"> owocowe i warzywne -</w:t>
      </w:r>
      <w:r w:rsidR="00906C6A" w:rsidRPr="004316F7">
        <w:rPr>
          <w:rFonts w:ascii="Arial" w:hAnsi="Arial" w:cs="Arial"/>
          <w:bCs/>
          <w:sz w:val="20"/>
          <w:szCs w:val="20"/>
        </w:rPr>
        <w:t xml:space="preserve"> Oznaczanie c</w:t>
      </w:r>
      <w:r w:rsidR="00545E54" w:rsidRPr="004316F7">
        <w:rPr>
          <w:rFonts w:ascii="Arial" w:hAnsi="Arial" w:cs="Arial"/>
          <w:bCs/>
          <w:sz w:val="20"/>
          <w:szCs w:val="20"/>
        </w:rPr>
        <w:t>ałkowitej suchej substancji -</w:t>
      </w:r>
      <w:r w:rsidR="00906C6A" w:rsidRPr="004316F7">
        <w:rPr>
          <w:rFonts w:ascii="Arial" w:hAnsi="Arial" w:cs="Arial"/>
          <w:bCs/>
          <w:sz w:val="20"/>
          <w:szCs w:val="20"/>
        </w:rPr>
        <w:t xml:space="preserve"> Metoda grawimetryczna oznaczania ubytku masy w wyniku suszenia </w:t>
      </w:r>
      <w:r w:rsidR="004E73CC" w:rsidRPr="004316F7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4316F7" w:rsidRDefault="00FF2C6C" w:rsidP="00A37EE9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16F7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4316F7" w:rsidRDefault="006B4D5C" w:rsidP="00A37EE9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16F7">
        <w:rPr>
          <w:rFonts w:ascii="Arial" w:hAnsi="Arial" w:cs="Arial"/>
          <w:b/>
          <w:bCs/>
          <w:sz w:val="20"/>
          <w:szCs w:val="20"/>
        </w:rPr>
        <w:t>S</w:t>
      </w:r>
      <w:r w:rsidR="00017501" w:rsidRPr="004316F7">
        <w:rPr>
          <w:rFonts w:ascii="Arial" w:hAnsi="Arial" w:cs="Arial"/>
          <w:b/>
          <w:bCs/>
          <w:sz w:val="20"/>
          <w:szCs w:val="20"/>
        </w:rPr>
        <w:t>zpinak</w:t>
      </w:r>
      <w:r w:rsidR="00571D5B" w:rsidRPr="004316F7">
        <w:rPr>
          <w:rFonts w:ascii="Arial" w:hAnsi="Arial" w:cs="Arial"/>
          <w:b/>
          <w:bCs/>
          <w:sz w:val="20"/>
          <w:szCs w:val="20"/>
        </w:rPr>
        <w:t xml:space="preserve"> </w:t>
      </w:r>
      <w:r w:rsidR="00017501" w:rsidRPr="004316F7">
        <w:rPr>
          <w:rFonts w:ascii="Arial" w:hAnsi="Arial" w:cs="Arial"/>
          <w:b/>
          <w:bCs/>
          <w:sz w:val="20"/>
          <w:szCs w:val="20"/>
        </w:rPr>
        <w:t>mrożony</w:t>
      </w:r>
    </w:p>
    <w:p w:rsidR="007C30D5" w:rsidRPr="004316F7" w:rsidRDefault="006B4D5C" w:rsidP="00AF2AFA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316F7">
        <w:rPr>
          <w:rFonts w:ascii="Arial" w:hAnsi="Arial" w:cs="Arial"/>
          <w:bCs/>
          <w:sz w:val="20"/>
          <w:szCs w:val="20"/>
        </w:rPr>
        <w:t>P</w:t>
      </w:r>
      <w:r w:rsidR="00017501" w:rsidRPr="004316F7">
        <w:rPr>
          <w:rFonts w:ascii="Arial" w:hAnsi="Arial" w:cs="Arial"/>
          <w:bCs/>
          <w:sz w:val="20"/>
          <w:szCs w:val="20"/>
        </w:rPr>
        <w:t xml:space="preserve">rodukt uzyskany przez zamrożenie </w:t>
      </w:r>
      <w:r w:rsidR="007C30D5" w:rsidRPr="004316F7">
        <w:rPr>
          <w:rFonts w:ascii="Arial" w:hAnsi="Arial" w:cs="Arial"/>
          <w:bCs/>
          <w:sz w:val="20"/>
          <w:szCs w:val="20"/>
        </w:rPr>
        <w:t xml:space="preserve">w specjalistycznych urządzeniach do temp. nie wyższej </w:t>
      </w:r>
    </w:p>
    <w:p w:rsidR="009F43A5" w:rsidRPr="004316F7" w:rsidRDefault="007C30D5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4316F7">
        <w:rPr>
          <w:rFonts w:ascii="Arial" w:hAnsi="Arial" w:cs="Arial"/>
          <w:bCs/>
          <w:sz w:val="20"/>
          <w:szCs w:val="20"/>
        </w:rPr>
        <w:t>niż -18</w:t>
      </w:r>
      <w:r w:rsidRPr="004316F7">
        <w:rPr>
          <w:rFonts w:ascii="Arial" w:hAnsi="Arial" w:cs="Arial"/>
          <w:bCs/>
          <w:sz w:val="20"/>
          <w:szCs w:val="20"/>
          <w:vertAlign w:val="superscript"/>
        </w:rPr>
        <w:t>o</w:t>
      </w:r>
      <w:r w:rsidRPr="004316F7">
        <w:rPr>
          <w:rFonts w:ascii="Arial" w:hAnsi="Arial" w:cs="Arial"/>
          <w:bCs/>
          <w:sz w:val="20"/>
          <w:szCs w:val="20"/>
        </w:rPr>
        <w:t xml:space="preserve">C, </w:t>
      </w:r>
      <w:r w:rsidR="00CC70F3" w:rsidRPr="004316F7">
        <w:rPr>
          <w:rFonts w:ascii="Arial" w:hAnsi="Arial" w:cs="Arial"/>
          <w:bCs/>
          <w:sz w:val="20"/>
          <w:szCs w:val="20"/>
        </w:rPr>
        <w:t>z</w:t>
      </w:r>
      <w:r w:rsidR="00017501" w:rsidRPr="004316F7">
        <w:rPr>
          <w:rFonts w:ascii="Arial" w:hAnsi="Arial" w:cs="Arial"/>
          <w:bCs/>
          <w:sz w:val="20"/>
          <w:szCs w:val="20"/>
        </w:rPr>
        <w:t>blanszowanych, mechanicznie rozdrobnionych</w:t>
      </w:r>
      <w:r w:rsidR="00A3061B" w:rsidRPr="004316F7">
        <w:rPr>
          <w:rFonts w:ascii="Arial" w:hAnsi="Arial" w:cs="Arial"/>
          <w:bCs/>
          <w:sz w:val="20"/>
          <w:szCs w:val="20"/>
        </w:rPr>
        <w:t xml:space="preserve"> liści szpinaku</w:t>
      </w:r>
    </w:p>
    <w:p w:rsidR="00C52111" w:rsidRPr="004316F7" w:rsidRDefault="00C52111" w:rsidP="00A37EE9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AC1163" w:rsidRPr="004316F7" w:rsidRDefault="00AC1163" w:rsidP="00A37EE9">
      <w:pPr>
        <w:pStyle w:val="Nagwek11"/>
        <w:spacing w:line="360" w:lineRule="auto"/>
        <w:rPr>
          <w:bCs w:val="0"/>
        </w:rPr>
      </w:pPr>
      <w:r w:rsidRPr="004316F7">
        <w:rPr>
          <w:bCs w:val="0"/>
        </w:rPr>
        <w:t>2.1 Wymagania ogólne</w:t>
      </w:r>
    </w:p>
    <w:p w:rsidR="00AC1163" w:rsidRPr="004316F7" w:rsidRDefault="00AC1163" w:rsidP="00A37EE9">
      <w:pPr>
        <w:pStyle w:val="Nagwek11"/>
        <w:spacing w:line="360" w:lineRule="auto"/>
        <w:rPr>
          <w:b w:val="0"/>
          <w:bCs w:val="0"/>
        </w:rPr>
      </w:pPr>
      <w:r w:rsidRPr="004316F7">
        <w:rPr>
          <w:b w:val="0"/>
          <w:bCs w:val="0"/>
        </w:rPr>
        <w:t>Produkt powinien spełniać wymagania aktualnie obowiązującego prawa żywnościowego.</w:t>
      </w:r>
    </w:p>
    <w:p w:rsidR="006C774A" w:rsidRPr="004316F7" w:rsidRDefault="006C774A" w:rsidP="00A37EE9">
      <w:pPr>
        <w:pStyle w:val="Nagwek11"/>
        <w:spacing w:line="360" w:lineRule="auto"/>
        <w:rPr>
          <w:bCs w:val="0"/>
        </w:rPr>
      </w:pPr>
      <w:r w:rsidRPr="004316F7">
        <w:rPr>
          <w:bCs w:val="0"/>
        </w:rPr>
        <w:t>2.</w:t>
      </w:r>
      <w:r w:rsidR="007D7617" w:rsidRPr="004316F7">
        <w:rPr>
          <w:bCs w:val="0"/>
        </w:rPr>
        <w:t>2</w:t>
      </w:r>
      <w:r w:rsidR="00A7714F" w:rsidRPr="004316F7">
        <w:rPr>
          <w:bCs w:val="0"/>
        </w:rPr>
        <w:t xml:space="preserve"> </w:t>
      </w:r>
      <w:r w:rsidRPr="004316F7">
        <w:rPr>
          <w:bCs w:val="0"/>
        </w:rPr>
        <w:t>Wymagania organoleptyczne</w:t>
      </w:r>
    </w:p>
    <w:p w:rsidR="00A97ED5" w:rsidRPr="004316F7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4316F7">
        <w:rPr>
          <w:rFonts w:ascii="Arial" w:hAnsi="Arial" w:cs="Arial"/>
          <w:sz w:val="20"/>
        </w:rPr>
        <w:t>Według Tablicy 1.</w:t>
      </w:r>
    </w:p>
    <w:p w:rsidR="00C52111" w:rsidRPr="004316F7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4316F7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"/>
        <w:gridCol w:w="2333"/>
        <w:gridCol w:w="4427"/>
        <w:gridCol w:w="1909"/>
      </w:tblGrid>
      <w:tr w:rsidR="00C52111" w:rsidRPr="004316F7">
        <w:trPr>
          <w:trHeight w:val="45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52111" w:rsidRPr="004316F7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C52111" w:rsidRPr="004316F7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Cechy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52111" w:rsidRPr="004316F7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4316F7">
              <w:rPr>
                <w:rFonts w:ascii="Arial" w:hAnsi="Arial" w:cs="Arial"/>
                <w:i w:val="0"/>
                <w:iCs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52111" w:rsidRPr="004316F7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Metody badań według</w:t>
            </w:r>
          </w:p>
        </w:tc>
      </w:tr>
      <w:tr w:rsidR="009138C4" w:rsidRPr="004316F7">
        <w:trPr>
          <w:cantSplit/>
          <w:trHeight w:val="341"/>
          <w:jc w:val="center"/>
        </w:trPr>
        <w:tc>
          <w:tcPr>
            <w:tcW w:w="0" w:type="auto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Wygląd</w:t>
            </w:r>
          </w:p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9138C4" w:rsidRPr="004316F7" w:rsidRDefault="009138C4" w:rsidP="004A4F23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4A4F23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4A4F23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4A4F23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4A4F23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4A4F23">
            <w:pPr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450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6B4D5C" w:rsidP="004A4F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S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 xml:space="preserve">zpinak rozdrobniony, </w:t>
            </w:r>
            <w:r w:rsidR="00FA1E23">
              <w:rPr>
                <w:rFonts w:ascii="Arial" w:hAnsi="Arial" w:cs="Arial"/>
                <w:sz w:val="18"/>
                <w:szCs w:val="18"/>
              </w:rPr>
              <w:t>w postaci bloku lub porcji uformowanej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 xml:space="preserve"> w jednolitą, kształtną bryłę, bez przestrzeni powietrznych wewnątrz bloku lub porcji;</w:t>
            </w:r>
            <w:r w:rsidR="00FA1E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178C3" w:rsidRPr="004316F7">
              <w:rPr>
                <w:rFonts w:ascii="Arial" w:hAnsi="Arial" w:cs="Arial"/>
                <w:sz w:val="18"/>
                <w:szCs w:val="18"/>
              </w:rPr>
              <w:t xml:space="preserve">dopuszczalne 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pęknięcie bloku lub porcji, oszronienie produktu i opa</w:t>
            </w:r>
            <w:r w:rsidR="000178C3" w:rsidRPr="004316F7">
              <w:rPr>
                <w:rFonts w:ascii="Arial" w:hAnsi="Arial" w:cs="Arial"/>
                <w:sz w:val="18"/>
                <w:szCs w:val="18"/>
              </w:rPr>
              <w:t>kowania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; dopuszcza się niewielkie wyodrębnienie warstwy lodu</w:t>
            </w:r>
          </w:p>
          <w:p w:rsidR="009138C4" w:rsidRPr="004316F7" w:rsidRDefault="006B4D5C" w:rsidP="00FA1E2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J</w:t>
            </w:r>
            <w:r w:rsidR="000178C3" w:rsidRPr="004316F7">
              <w:rPr>
                <w:rFonts w:ascii="Arial" w:hAnsi="Arial" w:cs="Arial"/>
                <w:sz w:val="18"/>
                <w:szCs w:val="18"/>
              </w:rPr>
              <w:t>ednolita, nie rozdzielająca się masa;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138C4" w:rsidRPr="004316F7" w:rsidRDefault="009138C4" w:rsidP="00FA1E2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dopuszcza się niewielkie oddzielenie się płynu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7617" w:rsidRPr="004316F7" w:rsidRDefault="007D761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PN-A-75051</w:t>
            </w:r>
          </w:p>
        </w:tc>
      </w:tr>
      <w:tr w:rsidR="009138C4" w:rsidRPr="004316F7">
        <w:trPr>
          <w:cantSplit/>
          <w:trHeight w:val="341"/>
          <w:jc w:val="center"/>
        </w:trPr>
        <w:tc>
          <w:tcPr>
            <w:tcW w:w="0" w:type="auto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36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9138C4" w:rsidRPr="004316F7" w:rsidRDefault="009138C4" w:rsidP="0083350C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83350C">
            <w:pPr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9138C4" w:rsidP="0083350C">
            <w:pPr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450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138C4" w:rsidRPr="004316F7" w:rsidRDefault="000178C3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N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a powierzchni i przekroju bloku lub porcji</w:t>
            </w:r>
            <w:r w:rsidRPr="004316F7">
              <w:rPr>
                <w:rFonts w:ascii="Arial" w:hAnsi="Arial" w:cs="Arial"/>
                <w:sz w:val="18"/>
                <w:szCs w:val="18"/>
              </w:rPr>
              <w:t xml:space="preserve"> -zielona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; dopuszcza się punktowe ściemnienie lub rozjaśnienie barwy</w:t>
            </w:r>
            <w:r w:rsidRPr="004316F7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9138C4" w:rsidRPr="004316F7" w:rsidRDefault="006B4D5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Z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ielona, dopuszcza się punktowe ściemnienie lub rozjaśnienie barwy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8C4" w:rsidRPr="004316F7">
        <w:trPr>
          <w:cantSplit/>
          <w:trHeight w:val="341"/>
          <w:jc w:val="center"/>
        </w:trPr>
        <w:tc>
          <w:tcPr>
            <w:tcW w:w="0" w:type="auto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Rozdrobnienie</w:t>
            </w:r>
          </w:p>
        </w:tc>
        <w:tc>
          <w:tcPr>
            <w:tcW w:w="4500" w:type="dxa"/>
            <w:shd w:val="clear" w:color="auto" w:fill="auto"/>
          </w:tcPr>
          <w:p w:rsidR="009138C4" w:rsidRPr="004316F7" w:rsidRDefault="006B4D5C" w:rsidP="00AD166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S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 xml:space="preserve">topień rozdrobnienia zależy od zastosowanych urządzeń; </w:t>
            </w:r>
            <w:r w:rsidR="000178C3" w:rsidRPr="004316F7">
              <w:rPr>
                <w:rFonts w:ascii="Arial" w:hAnsi="Arial" w:cs="Arial"/>
                <w:sz w:val="18"/>
                <w:szCs w:val="18"/>
              </w:rPr>
              <w:t xml:space="preserve">drobno 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mielony lub przetarty, bez wyczuwalnych włókien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8C4" w:rsidRPr="004316F7">
        <w:trPr>
          <w:cantSplit/>
          <w:trHeight w:val="90"/>
          <w:jc w:val="center"/>
        </w:trPr>
        <w:tc>
          <w:tcPr>
            <w:tcW w:w="0" w:type="auto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4500" w:type="dxa"/>
            <w:shd w:val="clear" w:color="auto" w:fill="auto"/>
          </w:tcPr>
          <w:p w:rsidR="009138C4" w:rsidRPr="004316F7" w:rsidRDefault="006B4D5C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S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zpinak bez zmian chorobowych, śladów pleśni i fermentacji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138C4" w:rsidRPr="004316F7" w:rsidRDefault="009138C4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8C4" w:rsidRPr="004316F7">
        <w:trPr>
          <w:cantSplit/>
          <w:trHeight w:val="90"/>
          <w:jc w:val="center"/>
        </w:trPr>
        <w:tc>
          <w:tcPr>
            <w:tcW w:w="0" w:type="auto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60" w:type="dxa"/>
            <w:shd w:val="clear" w:color="auto" w:fill="auto"/>
          </w:tcPr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9138C4" w:rsidRPr="004316F7" w:rsidRDefault="009138C4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4500" w:type="dxa"/>
            <w:shd w:val="clear" w:color="auto" w:fill="auto"/>
          </w:tcPr>
          <w:p w:rsidR="009138C4" w:rsidRPr="004316F7" w:rsidRDefault="006B4D5C" w:rsidP="00AD16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316F7">
              <w:rPr>
                <w:rFonts w:ascii="Arial" w:hAnsi="Arial" w:cs="Arial"/>
                <w:sz w:val="18"/>
                <w:szCs w:val="18"/>
              </w:rPr>
              <w:t>C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0178C3" w:rsidRPr="004316F7">
              <w:rPr>
                <w:rFonts w:ascii="Arial" w:hAnsi="Arial" w:cs="Arial"/>
                <w:sz w:val="18"/>
                <w:szCs w:val="18"/>
              </w:rPr>
              <w:t xml:space="preserve"> dla szpinaku</w:t>
            </w:r>
            <w:r w:rsidR="009138C4" w:rsidRPr="004316F7">
              <w:rPr>
                <w:rFonts w:ascii="Arial" w:hAnsi="Arial" w:cs="Arial"/>
                <w:sz w:val="18"/>
                <w:szCs w:val="18"/>
              </w:rPr>
              <w:t xml:space="preserve">, nieco osłabiony, bez </w:t>
            </w:r>
            <w:r w:rsidR="000178C3" w:rsidRPr="004316F7">
              <w:rPr>
                <w:rFonts w:ascii="Arial" w:hAnsi="Arial" w:cs="Arial"/>
                <w:sz w:val="18"/>
                <w:szCs w:val="18"/>
              </w:rPr>
              <w:t>posmaku goryczki; nie dopuszcza się smaku i zapachu obcego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9138C4" w:rsidRPr="004316F7" w:rsidRDefault="009138C4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4316F7" w:rsidRDefault="00C165A1" w:rsidP="00A37EE9">
      <w:pPr>
        <w:pStyle w:val="Nagwek11"/>
        <w:spacing w:line="360" w:lineRule="auto"/>
        <w:rPr>
          <w:bCs w:val="0"/>
        </w:rPr>
      </w:pPr>
      <w:bookmarkStart w:id="0" w:name="_Toc134517192"/>
      <w:r w:rsidRPr="004316F7">
        <w:rPr>
          <w:bCs w:val="0"/>
        </w:rPr>
        <w:t>2.</w:t>
      </w:r>
      <w:r w:rsidR="007D7617" w:rsidRPr="004316F7">
        <w:rPr>
          <w:bCs w:val="0"/>
        </w:rPr>
        <w:t>3</w:t>
      </w:r>
      <w:r w:rsidRPr="004316F7">
        <w:rPr>
          <w:bCs w:val="0"/>
        </w:rPr>
        <w:t xml:space="preserve"> Wymagania </w:t>
      </w:r>
      <w:r w:rsidR="00890BFB" w:rsidRPr="004316F7">
        <w:rPr>
          <w:bCs w:val="0"/>
        </w:rPr>
        <w:t>fizyko</w:t>
      </w:r>
      <w:r w:rsidRPr="004316F7">
        <w:rPr>
          <w:bCs w:val="0"/>
        </w:rPr>
        <w:t>chemiczne</w:t>
      </w:r>
      <w:r w:rsidR="00C64071" w:rsidRPr="004316F7">
        <w:rPr>
          <w:bCs w:val="0"/>
        </w:rPr>
        <w:t xml:space="preserve"> </w:t>
      </w:r>
    </w:p>
    <w:p w:rsidR="00C165A1" w:rsidRPr="004316F7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>Według Tablicy 2.</w:t>
      </w:r>
    </w:p>
    <w:p w:rsidR="00C165A1" w:rsidRPr="004316F7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4316F7">
        <w:rPr>
          <w:rFonts w:ascii="Arial" w:hAnsi="Arial" w:cs="Arial"/>
          <w:sz w:val="18"/>
        </w:rPr>
        <w:t xml:space="preserve">Tablica 2 – Wymagania </w:t>
      </w:r>
      <w:r w:rsidR="00890BFB" w:rsidRPr="004316F7">
        <w:rPr>
          <w:rFonts w:ascii="Arial" w:hAnsi="Arial" w:cs="Arial"/>
          <w:sz w:val="18"/>
        </w:rPr>
        <w:t>fizyko</w:t>
      </w:r>
      <w:r w:rsidRPr="004316F7">
        <w:rPr>
          <w:rFonts w:ascii="Arial" w:hAnsi="Arial" w:cs="Arial"/>
          <w:sz w:val="18"/>
        </w:rPr>
        <w:t>chemiczne</w:t>
      </w:r>
      <w:r w:rsidR="00C64071" w:rsidRPr="004316F7">
        <w:rPr>
          <w:rFonts w:ascii="Arial" w:hAnsi="Arial" w:cs="Arial"/>
          <w:sz w:val="18"/>
        </w:rPr>
        <w:t xml:space="preserve"> </w:t>
      </w: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2126"/>
        <w:gridCol w:w="1559"/>
      </w:tblGrid>
      <w:tr w:rsidR="00C165A1" w:rsidRPr="004316F7" w:rsidTr="001E5920">
        <w:trPr>
          <w:trHeight w:val="225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4316F7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316F7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4316F7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316F7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4316F7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316F7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4316F7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316F7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F7B91" w:rsidRPr="004316F7" w:rsidTr="001E5920">
        <w:trPr>
          <w:trHeight w:val="225"/>
        </w:trPr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EF7B91" w:rsidRPr="004316F7" w:rsidRDefault="00EF7B9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EF7B91" w:rsidRPr="004316F7" w:rsidRDefault="00EF7B91" w:rsidP="00676B4F">
            <w:pPr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Zawartość suchej masy,%(m/m), nie mniej niż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EF7B91" w:rsidRPr="004316F7" w:rsidRDefault="00EF7B91" w:rsidP="00EF7B91">
            <w:pPr>
              <w:jc w:val="center"/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F7B91" w:rsidRPr="004316F7" w:rsidRDefault="00EF7B9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16F7">
              <w:rPr>
                <w:rFonts w:ascii="Arial" w:hAnsi="Arial" w:cs="Arial"/>
                <w:sz w:val="18"/>
                <w:szCs w:val="18"/>
                <w:lang w:val="de-DE"/>
              </w:rPr>
              <w:t>PN-</w:t>
            </w:r>
            <w:r w:rsidR="00906C6A" w:rsidRPr="004316F7">
              <w:rPr>
                <w:rFonts w:ascii="Arial" w:hAnsi="Arial" w:cs="Arial"/>
                <w:sz w:val="18"/>
                <w:szCs w:val="18"/>
                <w:lang w:val="de-DE"/>
              </w:rPr>
              <w:t>EN 12145</w:t>
            </w:r>
          </w:p>
        </w:tc>
      </w:tr>
      <w:tr w:rsidR="00F812EE" w:rsidRPr="004316F7" w:rsidTr="001E5920">
        <w:trPr>
          <w:trHeight w:val="225"/>
        </w:trPr>
        <w:tc>
          <w:tcPr>
            <w:tcW w:w="426" w:type="dxa"/>
            <w:vAlign w:val="center"/>
          </w:tcPr>
          <w:p w:rsidR="00F812EE" w:rsidRPr="004316F7" w:rsidRDefault="00F812E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961" w:type="dxa"/>
            <w:vAlign w:val="center"/>
          </w:tcPr>
          <w:p w:rsidR="00F812EE" w:rsidRPr="004316F7" w:rsidRDefault="00F812EE" w:rsidP="00676B4F">
            <w:pPr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Wyciek samoczynny, %(m/m), nie więcej niż</w:t>
            </w:r>
          </w:p>
        </w:tc>
        <w:tc>
          <w:tcPr>
            <w:tcW w:w="2126" w:type="dxa"/>
            <w:vAlign w:val="center"/>
          </w:tcPr>
          <w:p w:rsidR="00F812EE" w:rsidRPr="004316F7" w:rsidRDefault="00F812EE" w:rsidP="00EF7B91">
            <w:pPr>
              <w:jc w:val="center"/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1559" w:type="dxa"/>
            <w:vMerge w:val="restart"/>
            <w:vAlign w:val="center"/>
          </w:tcPr>
          <w:p w:rsidR="00F812EE" w:rsidRPr="004316F7" w:rsidRDefault="00F812E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4316F7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</w:tc>
      </w:tr>
      <w:tr w:rsidR="00F812EE" w:rsidRPr="004316F7" w:rsidTr="001E5920">
        <w:trPr>
          <w:trHeight w:val="225"/>
        </w:trPr>
        <w:tc>
          <w:tcPr>
            <w:tcW w:w="426" w:type="dxa"/>
            <w:vAlign w:val="center"/>
          </w:tcPr>
          <w:p w:rsidR="00F812EE" w:rsidRPr="004316F7" w:rsidRDefault="00F812E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961" w:type="dxa"/>
            <w:vAlign w:val="center"/>
          </w:tcPr>
          <w:p w:rsidR="00F812EE" w:rsidRPr="004316F7" w:rsidRDefault="00F812EE" w:rsidP="00676B4F">
            <w:pPr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2126" w:type="dxa"/>
            <w:vAlign w:val="center"/>
          </w:tcPr>
          <w:p w:rsidR="00F812EE" w:rsidRPr="004316F7" w:rsidRDefault="00F812E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4316F7"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559" w:type="dxa"/>
            <w:vMerge/>
            <w:vAlign w:val="center"/>
          </w:tcPr>
          <w:p w:rsidR="00F812EE" w:rsidRPr="004316F7" w:rsidRDefault="00F812E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F812EE" w:rsidRPr="004316F7" w:rsidTr="001E5920">
        <w:trPr>
          <w:trHeight w:val="225"/>
        </w:trPr>
        <w:tc>
          <w:tcPr>
            <w:tcW w:w="426" w:type="dxa"/>
            <w:vAlign w:val="center"/>
          </w:tcPr>
          <w:p w:rsidR="00F812EE" w:rsidRPr="004316F7" w:rsidRDefault="00F812EE" w:rsidP="005B1B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961" w:type="dxa"/>
            <w:vAlign w:val="center"/>
          </w:tcPr>
          <w:p w:rsidR="00F812EE" w:rsidRPr="004316F7" w:rsidRDefault="00F812EE" w:rsidP="00676B4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2126" w:type="dxa"/>
            <w:vAlign w:val="center"/>
          </w:tcPr>
          <w:p w:rsidR="00F812EE" w:rsidRPr="004316F7" w:rsidRDefault="00F812EE" w:rsidP="005B1BE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Ujemny wynik testu na obecność peroksydazy</w:t>
            </w:r>
          </w:p>
        </w:tc>
        <w:tc>
          <w:tcPr>
            <w:tcW w:w="1559" w:type="dxa"/>
            <w:vMerge/>
            <w:vAlign w:val="center"/>
          </w:tcPr>
          <w:p w:rsidR="00F812EE" w:rsidRPr="004316F7" w:rsidRDefault="00F812E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954163" w:rsidRPr="004316F7" w:rsidRDefault="007D7617" w:rsidP="00A37EE9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4316F7">
        <w:rPr>
          <w:rFonts w:ascii="Arial" w:hAnsi="Arial" w:cs="Arial"/>
          <w:b/>
          <w:bCs/>
          <w:sz w:val="20"/>
        </w:rPr>
        <w:t>2.4</w:t>
      </w:r>
      <w:r w:rsidR="00954163" w:rsidRPr="004316F7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954163" w:rsidRPr="004316F7" w:rsidRDefault="00954163" w:rsidP="00A37EE9">
      <w:pPr>
        <w:spacing w:line="360" w:lineRule="auto"/>
        <w:rPr>
          <w:rFonts w:ascii="Arial" w:hAnsi="Arial" w:cs="Arial"/>
          <w:sz w:val="20"/>
          <w:szCs w:val="16"/>
        </w:rPr>
      </w:pPr>
      <w:r w:rsidRPr="004316F7">
        <w:rPr>
          <w:rFonts w:ascii="Arial" w:hAnsi="Arial" w:cs="Arial"/>
          <w:sz w:val="20"/>
          <w:szCs w:val="16"/>
        </w:rPr>
        <w:t>Zgodnie z aktualnie obowiązującym prawe</w:t>
      </w:r>
      <w:r w:rsidR="007D7617" w:rsidRPr="004316F7">
        <w:rPr>
          <w:rFonts w:ascii="Arial" w:hAnsi="Arial" w:cs="Arial"/>
          <w:sz w:val="20"/>
          <w:szCs w:val="16"/>
        </w:rPr>
        <w:t>m.</w:t>
      </w:r>
    </w:p>
    <w:p w:rsidR="00954163" w:rsidRPr="004316F7" w:rsidRDefault="00954163" w:rsidP="00A37EE9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F77563" w:rsidRPr="004316F7" w:rsidRDefault="00F77563" w:rsidP="00A37EE9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087DAF" w:rsidRPr="004316F7" w:rsidRDefault="00087DAF" w:rsidP="00087DA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087DAF" w:rsidRPr="004316F7" w:rsidRDefault="00087DAF" w:rsidP="00F77563">
      <w:pPr>
        <w:spacing w:line="360" w:lineRule="auto"/>
        <w:jc w:val="both"/>
        <w:rPr>
          <w:rFonts w:ascii="Arial" w:hAnsi="Arial" w:cs="Arial"/>
          <w:sz w:val="20"/>
        </w:rPr>
      </w:pPr>
      <w:r w:rsidRPr="004316F7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7D7617" w:rsidRPr="004316F7">
        <w:rPr>
          <w:rFonts w:ascii="Arial" w:hAnsi="Arial" w:cs="Arial"/>
          <w:sz w:val="20"/>
        </w:rPr>
        <w:t>.</w:t>
      </w:r>
    </w:p>
    <w:p w:rsidR="005C6116" w:rsidRPr="004316F7" w:rsidRDefault="005C6116" w:rsidP="000237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>Dopuszczalna masa netto:</w:t>
      </w:r>
    </w:p>
    <w:p w:rsidR="005C6116" w:rsidRPr="004316F7" w:rsidRDefault="005C6116" w:rsidP="005C6116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316F7">
        <w:rPr>
          <w:rFonts w:ascii="Arial" w:eastAsia="Arial Unicode MS" w:hAnsi="Arial" w:cs="Arial"/>
          <w:sz w:val="20"/>
          <w:szCs w:val="20"/>
        </w:rPr>
        <w:t>2kg,</w:t>
      </w:r>
    </w:p>
    <w:p w:rsidR="005C6116" w:rsidRPr="004316F7" w:rsidRDefault="005C6116" w:rsidP="000237B3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4316F7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4316F7" w:rsidRDefault="00C52111" w:rsidP="00A37EE9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5C6116" w:rsidRPr="004316F7" w:rsidRDefault="005C6116" w:rsidP="005C611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4316F7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4316F7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4316F7" w:rsidRDefault="00CC70F3" w:rsidP="00A37EE9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7D7617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4316F7" w:rsidRDefault="00CC70F3" w:rsidP="00A37EE9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4316F7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Wykonać meto</w:t>
      </w:r>
      <w:r w:rsidR="009138C4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4316F7" w:rsidRPr="004316F7" w:rsidRDefault="004316F7" w:rsidP="004316F7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4316F7">
        <w:rPr>
          <w:rFonts w:ascii="Arial" w:hAnsi="Arial" w:cs="Arial"/>
          <w:b/>
          <w:sz w:val="20"/>
          <w:szCs w:val="20"/>
        </w:rPr>
        <w:t xml:space="preserve">5.2 Oznaczanie cech organoleptycznych i fizykochemicznych </w:t>
      </w:r>
    </w:p>
    <w:p w:rsidR="004316F7" w:rsidRPr="004316F7" w:rsidRDefault="004316F7" w:rsidP="004316F7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 xml:space="preserve">Badania należy wykonać metodami według norm </w:t>
      </w:r>
      <w:r w:rsidR="001E5920">
        <w:rPr>
          <w:rFonts w:ascii="Arial" w:hAnsi="Arial" w:cs="Arial"/>
          <w:sz w:val="20"/>
          <w:szCs w:val="20"/>
        </w:rPr>
        <w:t>podanych w Tablicach</w:t>
      </w:r>
      <w:bookmarkStart w:id="1" w:name="_GoBack"/>
      <w:bookmarkEnd w:id="1"/>
      <w:r w:rsidRPr="004316F7">
        <w:rPr>
          <w:rFonts w:ascii="Arial" w:hAnsi="Arial" w:cs="Arial"/>
          <w:sz w:val="20"/>
          <w:szCs w:val="20"/>
        </w:rPr>
        <w:t xml:space="preserve"> 1 i 2. Dopuszcza się stosowanie własnych procedur badawczych opartych na tych normach.</w:t>
      </w:r>
    </w:p>
    <w:p w:rsidR="00C52111" w:rsidRPr="004316F7" w:rsidRDefault="00685F75" w:rsidP="00037A04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Rozdrobnienie szpinaku sprawdzić wizualnie</w:t>
      </w:r>
      <w:r w:rsidR="007C41DE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D20FAD"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4316F7" w:rsidRDefault="00CC70F3" w:rsidP="00A37EE9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4316F7" w:rsidRDefault="00CC70F3" w:rsidP="00A37EE9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EC25FA" w:rsidRPr="004316F7" w:rsidRDefault="00EC25FA" w:rsidP="00EC25F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C25FA" w:rsidRPr="004316F7" w:rsidRDefault="00EC25FA" w:rsidP="00EC25FA">
      <w:pPr>
        <w:spacing w:line="360" w:lineRule="auto"/>
        <w:jc w:val="both"/>
        <w:rPr>
          <w:rFonts w:ascii="Arial" w:hAnsi="Arial" w:cs="Arial"/>
          <w:sz w:val="20"/>
        </w:rPr>
      </w:pPr>
      <w:r w:rsidRPr="004316F7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EC25FA" w:rsidRPr="004316F7" w:rsidRDefault="00EC25FA" w:rsidP="00EC25F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4316F7" w:rsidRDefault="00CC70F3" w:rsidP="00A37EE9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B10549" w:rsidRPr="004316F7" w:rsidRDefault="00031AF8" w:rsidP="00031AF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4316F7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4316F7" w:rsidRDefault="00CC70F3" w:rsidP="00A37EE9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4316F7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C52111" w:rsidRPr="004316F7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4316F7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4316F7" w:rsidRDefault="00635EC4" w:rsidP="008D40F2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</w:pPr>
    </w:p>
    <w:sectPr w:rsidR="00635EC4" w:rsidRPr="004316F7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91A" w:rsidRDefault="00B2691A">
      <w:r>
        <w:separator/>
      </w:r>
    </w:p>
  </w:endnote>
  <w:endnote w:type="continuationSeparator" w:id="0">
    <w:p w:rsidR="00B2691A" w:rsidRDefault="00B2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A11" w:rsidRDefault="00426A11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26A11" w:rsidRDefault="00426A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A11" w:rsidRDefault="00426A11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426A11" w:rsidRPr="003B3CA8" w:rsidRDefault="00426A11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F20F2A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1E5920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1E5920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426A11" w:rsidRPr="002B0AAE" w:rsidRDefault="00426A11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426A11" w:rsidRDefault="00426A1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20" w:rsidRDefault="001E59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91A" w:rsidRDefault="00B2691A">
      <w:r>
        <w:separator/>
      </w:r>
    </w:p>
  </w:footnote>
  <w:footnote w:type="continuationSeparator" w:id="0">
    <w:p w:rsidR="00B2691A" w:rsidRDefault="00B26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20" w:rsidRDefault="001E59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20" w:rsidRDefault="001E59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920" w:rsidRDefault="001E59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7501"/>
    <w:rsid w:val="000178C3"/>
    <w:rsid w:val="00022932"/>
    <w:rsid w:val="000237B3"/>
    <w:rsid w:val="00023B2A"/>
    <w:rsid w:val="00031AF8"/>
    <w:rsid w:val="00036650"/>
    <w:rsid w:val="00037A04"/>
    <w:rsid w:val="00040C09"/>
    <w:rsid w:val="0004565E"/>
    <w:rsid w:val="00046F14"/>
    <w:rsid w:val="000675D8"/>
    <w:rsid w:val="00071977"/>
    <w:rsid w:val="000833B5"/>
    <w:rsid w:val="00083F3C"/>
    <w:rsid w:val="00087DAF"/>
    <w:rsid w:val="000914DF"/>
    <w:rsid w:val="00091C70"/>
    <w:rsid w:val="000962D9"/>
    <w:rsid w:val="000A1384"/>
    <w:rsid w:val="000B0825"/>
    <w:rsid w:val="000B4770"/>
    <w:rsid w:val="000D7072"/>
    <w:rsid w:val="000F2E4C"/>
    <w:rsid w:val="001005A5"/>
    <w:rsid w:val="00101BC8"/>
    <w:rsid w:val="00103DD8"/>
    <w:rsid w:val="00110770"/>
    <w:rsid w:val="00117BBE"/>
    <w:rsid w:val="001322AE"/>
    <w:rsid w:val="00150FBA"/>
    <w:rsid w:val="00177988"/>
    <w:rsid w:val="0018570C"/>
    <w:rsid w:val="00185961"/>
    <w:rsid w:val="00197EB6"/>
    <w:rsid w:val="001A15E7"/>
    <w:rsid w:val="001A202D"/>
    <w:rsid w:val="001A65E5"/>
    <w:rsid w:val="001D3896"/>
    <w:rsid w:val="001D485C"/>
    <w:rsid w:val="001E22F0"/>
    <w:rsid w:val="001E30D4"/>
    <w:rsid w:val="001E5920"/>
    <w:rsid w:val="001E76A1"/>
    <w:rsid w:val="001F5D52"/>
    <w:rsid w:val="00201319"/>
    <w:rsid w:val="0020243B"/>
    <w:rsid w:val="00205C1D"/>
    <w:rsid w:val="00211919"/>
    <w:rsid w:val="0021548A"/>
    <w:rsid w:val="002256FF"/>
    <w:rsid w:val="00242438"/>
    <w:rsid w:val="00265A94"/>
    <w:rsid w:val="00271FF1"/>
    <w:rsid w:val="00275DC1"/>
    <w:rsid w:val="002907E9"/>
    <w:rsid w:val="00295CBB"/>
    <w:rsid w:val="002A1ABF"/>
    <w:rsid w:val="002E09FC"/>
    <w:rsid w:val="002E197D"/>
    <w:rsid w:val="002F217A"/>
    <w:rsid w:val="00301AB9"/>
    <w:rsid w:val="00313D28"/>
    <w:rsid w:val="00324670"/>
    <w:rsid w:val="003263E6"/>
    <w:rsid w:val="00326437"/>
    <w:rsid w:val="0033366E"/>
    <w:rsid w:val="0033509E"/>
    <w:rsid w:val="00337F1E"/>
    <w:rsid w:val="003577DB"/>
    <w:rsid w:val="00360877"/>
    <w:rsid w:val="003721A6"/>
    <w:rsid w:val="00373416"/>
    <w:rsid w:val="00381614"/>
    <w:rsid w:val="00397760"/>
    <w:rsid w:val="003A039E"/>
    <w:rsid w:val="003A16B6"/>
    <w:rsid w:val="003A72EC"/>
    <w:rsid w:val="003B1563"/>
    <w:rsid w:val="003B5DC9"/>
    <w:rsid w:val="003F5571"/>
    <w:rsid w:val="00426A11"/>
    <w:rsid w:val="004316F7"/>
    <w:rsid w:val="004470A4"/>
    <w:rsid w:val="0045309C"/>
    <w:rsid w:val="00457562"/>
    <w:rsid w:val="00463578"/>
    <w:rsid w:val="0048578B"/>
    <w:rsid w:val="0049366A"/>
    <w:rsid w:val="004A1B15"/>
    <w:rsid w:val="004A2BB5"/>
    <w:rsid w:val="004A4F23"/>
    <w:rsid w:val="004A7525"/>
    <w:rsid w:val="004C776C"/>
    <w:rsid w:val="004E73CC"/>
    <w:rsid w:val="004F287F"/>
    <w:rsid w:val="004F346F"/>
    <w:rsid w:val="004F56D6"/>
    <w:rsid w:val="0050494E"/>
    <w:rsid w:val="0052211A"/>
    <w:rsid w:val="0053284C"/>
    <w:rsid w:val="00541A93"/>
    <w:rsid w:val="00545E54"/>
    <w:rsid w:val="00563125"/>
    <w:rsid w:val="00564DD3"/>
    <w:rsid w:val="00571D5B"/>
    <w:rsid w:val="00575EDE"/>
    <w:rsid w:val="00576C01"/>
    <w:rsid w:val="00583BF4"/>
    <w:rsid w:val="00584220"/>
    <w:rsid w:val="00593C84"/>
    <w:rsid w:val="005A060B"/>
    <w:rsid w:val="005A06FC"/>
    <w:rsid w:val="005B1BE4"/>
    <w:rsid w:val="005C6116"/>
    <w:rsid w:val="005D287E"/>
    <w:rsid w:val="005D4732"/>
    <w:rsid w:val="005F2BA5"/>
    <w:rsid w:val="005F350E"/>
    <w:rsid w:val="005F49F6"/>
    <w:rsid w:val="00606236"/>
    <w:rsid w:val="00626F82"/>
    <w:rsid w:val="006334E8"/>
    <w:rsid w:val="00633D21"/>
    <w:rsid w:val="00635EC4"/>
    <w:rsid w:val="00637D00"/>
    <w:rsid w:val="00657B00"/>
    <w:rsid w:val="006633B5"/>
    <w:rsid w:val="00676B4F"/>
    <w:rsid w:val="00681244"/>
    <w:rsid w:val="00685F75"/>
    <w:rsid w:val="006A5C5A"/>
    <w:rsid w:val="006B200F"/>
    <w:rsid w:val="006B4D5C"/>
    <w:rsid w:val="006B7DD1"/>
    <w:rsid w:val="006C1B9D"/>
    <w:rsid w:val="006C774A"/>
    <w:rsid w:val="006D691D"/>
    <w:rsid w:val="006F2BA4"/>
    <w:rsid w:val="006F3F30"/>
    <w:rsid w:val="006F6DA9"/>
    <w:rsid w:val="00703294"/>
    <w:rsid w:val="00711B2D"/>
    <w:rsid w:val="00716287"/>
    <w:rsid w:val="00735ACE"/>
    <w:rsid w:val="00743990"/>
    <w:rsid w:val="0075736D"/>
    <w:rsid w:val="00764D08"/>
    <w:rsid w:val="00782767"/>
    <w:rsid w:val="00784B6D"/>
    <w:rsid w:val="0079081D"/>
    <w:rsid w:val="00791644"/>
    <w:rsid w:val="007A407A"/>
    <w:rsid w:val="007A567E"/>
    <w:rsid w:val="007B6FFA"/>
    <w:rsid w:val="007C2E72"/>
    <w:rsid w:val="007C30D5"/>
    <w:rsid w:val="007C41DE"/>
    <w:rsid w:val="007C76F3"/>
    <w:rsid w:val="007D7617"/>
    <w:rsid w:val="007E4FE0"/>
    <w:rsid w:val="007F2800"/>
    <w:rsid w:val="008156F1"/>
    <w:rsid w:val="008222CB"/>
    <w:rsid w:val="00823395"/>
    <w:rsid w:val="00826262"/>
    <w:rsid w:val="0083350C"/>
    <w:rsid w:val="00834DEB"/>
    <w:rsid w:val="0083507F"/>
    <w:rsid w:val="00841550"/>
    <w:rsid w:val="00847D57"/>
    <w:rsid w:val="00850039"/>
    <w:rsid w:val="0087489A"/>
    <w:rsid w:val="00890BFB"/>
    <w:rsid w:val="008A00D8"/>
    <w:rsid w:val="008A3809"/>
    <w:rsid w:val="008A5167"/>
    <w:rsid w:val="008B0BB3"/>
    <w:rsid w:val="008B38D2"/>
    <w:rsid w:val="008C6F2F"/>
    <w:rsid w:val="008D1169"/>
    <w:rsid w:val="008D14BC"/>
    <w:rsid w:val="008D40F2"/>
    <w:rsid w:val="008D4D25"/>
    <w:rsid w:val="008D58C2"/>
    <w:rsid w:val="008E6A31"/>
    <w:rsid w:val="00906C6A"/>
    <w:rsid w:val="00910131"/>
    <w:rsid w:val="009111F6"/>
    <w:rsid w:val="009138C4"/>
    <w:rsid w:val="009266F2"/>
    <w:rsid w:val="00926BC1"/>
    <w:rsid w:val="00935027"/>
    <w:rsid w:val="009448C1"/>
    <w:rsid w:val="00952D2C"/>
    <w:rsid w:val="00954163"/>
    <w:rsid w:val="00956AF2"/>
    <w:rsid w:val="009657CD"/>
    <w:rsid w:val="00970BF4"/>
    <w:rsid w:val="0097520B"/>
    <w:rsid w:val="009947DF"/>
    <w:rsid w:val="009B3E65"/>
    <w:rsid w:val="009C162C"/>
    <w:rsid w:val="009E388D"/>
    <w:rsid w:val="009F43A5"/>
    <w:rsid w:val="00A10013"/>
    <w:rsid w:val="00A165F9"/>
    <w:rsid w:val="00A23BE5"/>
    <w:rsid w:val="00A3061B"/>
    <w:rsid w:val="00A32CEF"/>
    <w:rsid w:val="00A37EE9"/>
    <w:rsid w:val="00A41178"/>
    <w:rsid w:val="00A44CA0"/>
    <w:rsid w:val="00A46909"/>
    <w:rsid w:val="00A47555"/>
    <w:rsid w:val="00A50F3A"/>
    <w:rsid w:val="00A51EA3"/>
    <w:rsid w:val="00A5285C"/>
    <w:rsid w:val="00A6304C"/>
    <w:rsid w:val="00A63E19"/>
    <w:rsid w:val="00A67CE4"/>
    <w:rsid w:val="00A75899"/>
    <w:rsid w:val="00A7714F"/>
    <w:rsid w:val="00A81F36"/>
    <w:rsid w:val="00A8325F"/>
    <w:rsid w:val="00A97ED5"/>
    <w:rsid w:val="00AB4576"/>
    <w:rsid w:val="00AC0BE3"/>
    <w:rsid w:val="00AC1151"/>
    <w:rsid w:val="00AC1163"/>
    <w:rsid w:val="00AC5486"/>
    <w:rsid w:val="00AD1666"/>
    <w:rsid w:val="00AD7405"/>
    <w:rsid w:val="00AE1876"/>
    <w:rsid w:val="00AF2AFA"/>
    <w:rsid w:val="00B06B1E"/>
    <w:rsid w:val="00B07D2A"/>
    <w:rsid w:val="00B07F7F"/>
    <w:rsid w:val="00B10549"/>
    <w:rsid w:val="00B13A4D"/>
    <w:rsid w:val="00B2691A"/>
    <w:rsid w:val="00B46B3A"/>
    <w:rsid w:val="00B50146"/>
    <w:rsid w:val="00B61015"/>
    <w:rsid w:val="00B61757"/>
    <w:rsid w:val="00B743D8"/>
    <w:rsid w:val="00B8525A"/>
    <w:rsid w:val="00BC4719"/>
    <w:rsid w:val="00BC4C25"/>
    <w:rsid w:val="00BC515D"/>
    <w:rsid w:val="00BC7A2C"/>
    <w:rsid w:val="00BE0FF1"/>
    <w:rsid w:val="00BE66F4"/>
    <w:rsid w:val="00BF632C"/>
    <w:rsid w:val="00C0779F"/>
    <w:rsid w:val="00C165A1"/>
    <w:rsid w:val="00C3092F"/>
    <w:rsid w:val="00C32505"/>
    <w:rsid w:val="00C35EED"/>
    <w:rsid w:val="00C42529"/>
    <w:rsid w:val="00C52111"/>
    <w:rsid w:val="00C53A3B"/>
    <w:rsid w:val="00C57D28"/>
    <w:rsid w:val="00C6298E"/>
    <w:rsid w:val="00C64071"/>
    <w:rsid w:val="00C76E18"/>
    <w:rsid w:val="00C871C2"/>
    <w:rsid w:val="00CA4DD7"/>
    <w:rsid w:val="00CA7115"/>
    <w:rsid w:val="00CC256F"/>
    <w:rsid w:val="00CC70F3"/>
    <w:rsid w:val="00CD2D80"/>
    <w:rsid w:val="00CD3658"/>
    <w:rsid w:val="00CE69D7"/>
    <w:rsid w:val="00CE6A64"/>
    <w:rsid w:val="00D0229F"/>
    <w:rsid w:val="00D10C1C"/>
    <w:rsid w:val="00D12ABC"/>
    <w:rsid w:val="00D20FAD"/>
    <w:rsid w:val="00D23924"/>
    <w:rsid w:val="00D239E3"/>
    <w:rsid w:val="00D3294C"/>
    <w:rsid w:val="00D33ACD"/>
    <w:rsid w:val="00D51535"/>
    <w:rsid w:val="00D53C17"/>
    <w:rsid w:val="00D711DF"/>
    <w:rsid w:val="00D73657"/>
    <w:rsid w:val="00D766A9"/>
    <w:rsid w:val="00DB11DA"/>
    <w:rsid w:val="00DB3588"/>
    <w:rsid w:val="00DB7F9F"/>
    <w:rsid w:val="00DC0149"/>
    <w:rsid w:val="00DC04C2"/>
    <w:rsid w:val="00DC54EA"/>
    <w:rsid w:val="00E016A3"/>
    <w:rsid w:val="00E0248D"/>
    <w:rsid w:val="00E1625C"/>
    <w:rsid w:val="00E32EFF"/>
    <w:rsid w:val="00E33982"/>
    <w:rsid w:val="00E342B9"/>
    <w:rsid w:val="00E40388"/>
    <w:rsid w:val="00E43B18"/>
    <w:rsid w:val="00E505DE"/>
    <w:rsid w:val="00E53525"/>
    <w:rsid w:val="00E5617A"/>
    <w:rsid w:val="00E71656"/>
    <w:rsid w:val="00E727EA"/>
    <w:rsid w:val="00E90653"/>
    <w:rsid w:val="00E97C32"/>
    <w:rsid w:val="00EA3D66"/>
    <w:rsid w:val="00EC25FA"/>
    <w:rsid w:val="00ED0A14"/>
    <w:rsid w:val="00ED1E2B"/>
    <w:rsid w:val="00ED594D"/>
    <w:rsid w:val="00EF0D21"/>
    <w:rsid w:val="00EF7B91"/>
    <w:rsid w:val="00F20F2A"/>
    <w:rsid w:val="00F22847"/>
    <w:rsid w:val="00F22A6D"/>
    <w:rsid w:val="00F57B8F"/>
    <w:rsid w:val="00F65AF1"/>
    <w:rsid w:val="00F74021"/>
    <w:rsid w:val="00F77563"/>
    <w:rsid w:val="00F812EE"/>
    <w:rsid w:val="00F8194A"/>
    <w:rsid w:val="00F90644"/>
    <w:rsid w:val="00FA1E23"/>
    <w:rsid w:val="00FC69EF"/>
    <w:rsid w:val="00FD4E58"/>
    <w:rsid w:val="00FE6883"/>
    <w:rsid w:val="00FF2C6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74B78B"/>
  <w15:chartTrackingRefBased/>
  <w15:docId w15:val="{A6D0387D-8671-474D-9066-4480DC9B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F56D6"/>
    <w:rPr>
      <w:lang w:val="pl-PL" w:eastAsia="pl-PL" w:bidi="ar-SA"/>
    </w:rPr>
  </w:style>
  <w:style w:type="character" w:customStyle="1" w:styleId="ZnakZnak">
    <w:name w:val="Znak Znak"/>
    <w:locked/>
    <w:rsid w:val="00031AF8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5C61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6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zc3F4MnRxR1NNeVVJSU8rUk16eUtGd1JEOTUrdXk3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t0crbADsLyElk73eG7sBp9m7luDFDnhEajCKp1DXWCA=</DigestValue>
      </Reference>
      <Reference URI="#INFO">
        <DigestMethod Algorithm="http://www.w3.org/2001/04/xmlenc#sha256"/>
        <DigestValue>UoP23HYjKuxnjwqWYHFYgspZwOfMEdONXSsGhZEhVKg=</DigestValue>
      </Reference>
    </SignedInfo>
    <SignatureValue>AZjpafgMfYkGt7at+vjKwq+WtcE6Nwohl0biBFteg+f5D3x/AJyZh/IqxzmIjLePemAT5S9ZuILAKfd/DH7j2w==</SignatureValue>
    <Object Id="INFO">
      <ArrayOfString xmlns:xsi="http://www.w3.org/2001/XMLSchema-instance" xmlns:xsd="http://www.w3.org/2001/XMLSchema" xmlns="">
        <string>ssqx2tqGSMyUIIO+RMzyKFwRD95+uy74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DE5A68-A834-4F13-954B-F4446F96311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020A7C-A0D5-4F2B-95DD-6CC5267925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B7A8651D-2BAF-45A0-A829-4C7A547B236C}"/>
</file>

<file path=customXml/itemProps4.xml><?xml version="1.0" encoding="utf-8"?>
<ds:datastoreItem xmlns:ds="http://schemas.openxmlformats.org/officeDocument/2006/customXml" ds:itemID="{C09F4A28-BE43-45FB-B0EC-B35C65B3F38F}"/>
</file>

<file path=customXml/itemProps5.xml><?xml version="1.0" encoding="utf-8"?>
<ds:datastoreItem xmlns:ds="http://schemas.openxmlformats.org/officeDocument/2006/customXml" ds:itemID="{44577548-8BBF-4A06-853E-1DBAD8F592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532</Words>
  <Characters>3600</Characters>
  <Application>Microsoft Office Word</Application>
  <DocSecurity>0</DocSecurity>
  <Lines>191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cp:lastPrinted>2024-04-17T12:55:00Z</cp:lastPrinted>
  <dcterms:created xsi:type="dcterms:W3CDTF">2025-05-12T13:00:00Z</dcterms:created>
  <dcterms:modified xsi:type="dcterms:W3CDTF">2025-07-07T12:52:00Z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4f94d026-d53b-4725-a0d8-26a5ed923f10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d6d04f79-1a86-46f5-b3b2-b7dfd083c05e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